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beforeLines="30"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附件7</w:t>
      </w:r>
    </w:p>
    <w:p>
      <w:pPr>
        <w:spacing w:before="318" w:beforeLines="100" w:after="4" w:line="4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中级专业技术资格评审简表</w:t>
      </w:r>
    </w:p>
    <w:p>
      <w:pPr>
        <w:spacing w:before="10" w:after="12" w:line="600" w:lineRule="exact"/>
        <w:ind w:firstLine="540" w:firstLineChars="20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工作单位：                                                      填表时间：     年    月    日</w:t>
      </w:r>
    </w:p>
    <w:tbl>
      <w:tblPr>
        <w:tblStyle w:val="6"/>
        <w:tblW w:w="13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31"/>
        <w:gridCol w:w="861"/>
        <w:gridCol w:w="573"/>
        <w:gridCol w:w="840"/>
        <w:gridCol w:w="334"/>
        <w:gridCol w:w="803"/>
        <w:gridCol w:w="1420"/>
        <w:gridCol w:w="816"/>
        <w:gridCol w:w="1589"/>
        <w:gridCol w:w="136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出生年月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参加工作时间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现任职资格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现从事专业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专业年限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申报资格</w:t>
            </w:r>
          </w:p>
        </w:tc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行政职务</w:t>
            </w:r>
          </w:p>
        </w:tc>
        <w:tc>
          <w:tcPr>
            <w:tcW w:w="1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任职时间</w:t>
            </w:r>
          </w:p>
        </w:tc>
        <w:tc>
          <w:tcPr>
            <w:tcW w:w="54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本（相近）专业学历情况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 业 学 校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制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 学 专 业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 业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后取学历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主要技术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0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（例）2008.09-2012.08   xx农业技术推广中心   主要从事xx研究工作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间主要专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业技术工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作业绩</w:t>
            </w:r>
          </w:p>
        </w:tc>
        <w:tc>
          <w:tcPr>
            <w:tcW w:w="120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kern w:val="0"/>
                <w:szCs w:val="21"/>
              </w:rPr>
              <w:t>申报人提出具有重要价值的推广课题的情况、承担农业技术推广项目的情况</w:t>
            </w:r>
            <w:r>
              <w:rPr>
                <w:rFonts w:hint="eastAsia"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有关推广规模、技术水平、经济效益、社会效益和生态效益等情况。主持或参与制定本专业的规划、规范、标准和规程等工作情况、解决重大农业技术推广疑难问题情况、在农业技术推广工作中举办高层次、高水平的学术会议或讲座情况、培养或指导农业技术科技人员情况。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期间取得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的成果奖励</w:t>
            </w:r>
          </w:p>
        </w:tc>
        <w:tc>
          <w:tcPr>
            <w:tcW w:w="1206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5"/>
              </w:rPr>
            </w:pPr>
            <w:r>
              <w:rPr>
                <w:kern w:val="0"/>
                <w:szCs w:val="21"/>
              </w:rPr>
              <w:t>（例）××××××××××××××.国家科技进步二等奖</w:t>
            </w:r>
            <w:r>
              <w:rPr>
                <w:rFonts w:hint="eastAsia"/>
                <w:kern w:val="0"/>
                <w:szCs w:val="21"/>
              </w:rPr>
              <w:t>，</w:t>
            </w:r>
            <w:commentRangeStart w:id="0"/>
            <w:r>
              <w:rPr>
                <w:rFonts w:hint="eastAsia"/>
                <w:kern w:val="0"/>
                <w:szCs w:val="21"/>
              </w:rPr>
              <w:t>2007</w:t>
            </w:r>
            <w:commentRangeEnd w:id="0"/>
            <w:r>
              <w:rPr>
                <w:rStyle w:val="5"/>
              </w:rPr>
              <w:commentReference w:id="0"/>
            </w:r>
            <w:r>
              <w:rPr>
                <w:rStyle w:val="5"/>
                <w:rFonts w:hint="eastAsia"/>
              </w:rPr>
              <w:t>，国家二等（等级），1/10（排名）</w:t>
            </w:r>
          </w:p>
          <w:p>
            <w:pPr>
              <w:spacing w:line="320" w:lineRule="exact"/>
              <w:rPr>
                <w:rStyle w:val="5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期间获得的荣誉称号</w:t>
            </w:r>
          </w:p>
        </w:tc>
        <w:tc>
          <w:tcPr>
            <w:tcW w:w="1206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kern w:val="0"/>
                <w:szCs w:val="21"/>
              </w:rPr>
              <w:t>（例）全国劳动模范，</w:t>
            </w:r>
            <w:commentRangeStart w:id="1"/>
            <w:r>
              <w:rPr>
                <w:kern w:val="0"/>
                <w:szCs w:val="21"/>
              </w:rPr>
              <w:t>2006　</w:t>
            </w:r>
            <w:commentRangeEnd w:id="1"/>
            <w:r>
              <w:rPr>
                <w:rStyle w:val="5"/>
              </w:rPr>
              <w:commentReference w:id="1"/>
            </w:r>
            <w:r>
              <w:rPr>
                <w:rStyle w:val="5"/>
                <w:rFonts w:hint="eastAsia"/>
              </w:rPr>
              <w:t>，国家级（级别）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发表论文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出版著作</w:t>
            </w:r>
          </w:p>
        </w:tc>
        <w:tc>
          <w:tcPr>
            <w:tcW w:w="120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5"/>
                <w:color w:val="FF0000"/>
              </w:rPr>
            </w:pPr>
            <w:r>
              <w:rPr>
                <w:kern w:val="0"/>
                <w:szCs w:val="21"/>
              </w:rPr>
              <w:t>（例）××××××××.研究生教材.××××出版社出版（20万字以上），</w:t>
            </w:r>
            <w:commentRangeStart w:id="2"/>
            <w:r>
              <w:rPr>
                <w:color w:val="FF0000"/>
                <w:kern w:val="0"/>
                <w:szCs w:val="21"/>
              </w:rPr>
              <w:t>2006</w:t>
            </w:r>
            <w:commentRangeEnd w:id="2"/>
            <w:r>
              <w:rPr>
                <w:rStyle w:val="5"/>
                <w:color w:val="FF0000"/>
              </w:rPr>
              <w:commentReference w:id="2"/>
            </w:r>
          </w:p>
          <w:p>
            <w:pPr>
              <w:spacing w:line="320" w:lineRule="exact"/>
              <w:rPr>
                <w:rStyle w:val="5"/>
                <w:rFonts w:hint="eastAsia"/>
                <w:color w:val="FF0000"/>
              </w:rPr>
            </w:pPr>
            <w:r>
              <w:rPr>
                <w:rFonts w:hint="eastAsia"/>
                <w:kern w:val="0"/>
                <w:szCs w:val="21"/>
              </w:rPr>
              <w:t>（例）</w:t>
            </w:r>
            <w:r>
              <w:rPr>
                <w:kern w:val="0"/>
                <w:szCs w:val="21"/>
              </w:rPr>
              <w:t>××××××××.×××××学报，</w:t>
            </w:r>
            <w:commentRangeStart w:id="3"/>
            <w:r>
              <w:rPr>
                <w:color w:val="0000FF"/>
                <w:kern w:val="0"/>
                <w:szCs w:val="21"/>
              </w:rPr>
              <w:t>2006</w:t>
            </w:r>
            <w:commentRangeEnd w:id="3"/>
            <w:r>
              <w:rPr>
                <w:rStyle w:val="5"/>
                <w:color w:val="0000FF"/>
              </w:rPr>
              <w:commentReference w:id="3"/>
            </w:r>
            <w:r>
              <w:rPr>
                <w:kern w:val="0"/>
                <w:szCs w:val="21"/>
              </w:rPr>
              <w:t>，</w:t>
            </w:r>
            <w:commentRangeStart w:id="4"/>
            <w:r>
              <w:rPr>
                <w:color w:val="FF0000"/>
                <w:kern w:val="0"/>
                <w:szCs w:val="21"/>
              </w:rPr>
              <w:t>18（4）</w:t>
            </w:r>
            <w:commentRangeEnd w:id="4"/>
            <w:r>
              <w:rPr>
                <w:rStyle w:val="5"/>
                <w:color w:val="FF0000"/>
              </w:rPr>
              <w:commentReference w:id="4"/>
            </w:r>
            <w:r>
              <w:rPr>
                <w:kern w:val="0"/>
                <w:szCs w:val="21"/>
              </w:rPr>
              <w:t>：</w:t>
            </w:r>
            <w:commentRangeStart w:id="5"/>
            <w:r>
              <w:rPr>
                <w:color w:val="0000FF"/>
                <w:kern w:val="0"/>
                <w:szCs w:val="21"/>
              </w:rPr>
              <w:t>100-116</w:t>
            </w:r>
            <w:commentRangeEnd w:id="5"/>
            <w:r>
              <w:rPr>
                <w:rStyle w:val="5"/>
                <w:color w:val="0000FF"/>
              </w:rPr>
              <w:commentReference w:id="5"/>
            </w:r>
            <w:r>
              <w:rPr>
                <w:rStyle w:val="5"/>
                <w:rFonts w:hint="eastAsia"/>
                <w:color w:val="0000FF"/>
              </w:rPr>
              <w:t>，</w:t>
            </w:r>
            <w:commentRangeStart w:id="6"/>
            <w:r>
              <w:rPr>
                <w:color w:val="FF0000"/>
                <w:kern w:val="0"/>
                <w:szCs w:val="21"/>
              </w:rPr>
              <w:t>核心期刊</w:t>
            </w:r>
            <w:commentRangeEnd w:id="6"/>
            <w:r>
              <w:rPr>
                <w:rStyle w:val="5"/>
                <w:color w:val="FF0000"/>
              </w:rPr>
              <w:commentReference w:id="6"/>
            </w:r>
            <w:r>
              <w:rPr>
                <w:rStyle w:val="5"/>
                <w:rFonts w:hint="eastAsia"/>
                <w:color w:val="FF0000"/>
              </w:rPr>
              <w:t>，1/3（排名）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核意见</w:t>
            </w:r>
          </w:p>
        </w:tc>
        <w:tc>
          <w:tcPr>
            <w:tcW w:w="120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     年    月    日</w:t>
            </w:r>
          </w:p>
        </w:tc>
      </w:tr>
    </w:tbl>
    <w:p>
      <w:pPr>
        <w:spacing w:before="159" w:beforeLines="50" w:line="400" w:lineRule="exact"/>
        <w:ind w:firstLine="540" w:firstLineChars="200"/>
        <w:rPr>
          <w:rFonts w:hint="eastAsia" w:ascii="仿宋" w:hAnsi="仿宋" w:eastAsia="仿宋" w:cs="仿宋"/>
          <w:sz w:val="27"/>
          <w:szCs w:val="27"/>
        </w:rPr>
        <w:sectPr>
          <w:footerReference r:id="rId5" w:type="default"/>
          <w:pgSz w:w="16781" w:h="23760"/>
          <w:pgMar w:top="1417" w:right="1247" w:bottom="1361" w:left="1247" w:header="851" w:footer="1247" w:gutter="0"/>
          <w:pgNumType w:fmt="numberInDash"/>
          <w:cols w:space="720" w:num="1"/>
          <w:docGrid w:type="lines" w:linePitch="318" w:charSpace="0"/>
        </w:sectPr>
      </w:pPr>
      <w:r>
        <w:rPr>
          <w:rFonts w:hint="eastAsia" w:ascii="仿宋" w:hAnsi="仿宋" w:eastAsia="仿宋" w:cs="仿宋"/>
          <w:sz w:val="27"/>
          <w:szCs w:val="27"/>
        </w:rPr>
        <w:t xml:space="preserve"> 备注：本表中级5份，用A3纸打印；“主要业绩栏”填写要简明扼要，不得续页。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 User" w:date="2014-08-07T14:37:00Z" w:initials="LU">
    <w:p w14:paraId="48230029">
      <w:pPr>
        <w:pStyle w:val="2"/>
        <w:rPr>
          <w:rFonts w:hint="eastAsia"/>
        </w:rPr>
      </w:pPr>
      <w:r>
        <w:rPr>
          <w:rFonts w:hint="eastAsia"/>
        </w:rPr>
        <w:t>获奖年份</w:t>
      </w:r>
    </w:p>
  </w:comment>
  <w:comment w:id="1" w:author="Lenovo User" w:date="2014-08-07T14:35:00Z" w:initials="LU">
    <w:p w14:paraId="678418BE">
      <w:pPr>
        <w:pStyle w:val="2"/>
        <w:rPr>
          <w:rFonts w:hint="eastAsia"/>
        </w:rPr>
      </w:pPr>
      <w:r>
        <w:rPr>
          <w:rFonts w:hint="eastAsia"/>
        </w:rPr>
        <w:t>表彰年份</w:t>
      </w:r>
    </w:p>
  </w:comment>
  <w:comment w:id="2" w:author="Administrator" w:date="2014-08-07T11:06:00Z" w:initials="A">
    <w:p w14:paraId="3D6C4AE1"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出版年份</w:t>
      </w:r>
    </w:p>
  </w:comment>
  <w:comment w:id="3" w:author="Administrator" w:date="2014-08-07T14:37:00Z" w:initials="A">
    <w:p w14:paraId="72AE2CD6">
      <w:pPr>
        <w:pStyle w:val="2"/>
        <w:rPr>
          <w:rFonts w:hint="eastAsia"/>
        </w:rPr>
      </w:pPr>
      <w:r>
        <w:rPr>
          <w:rFonts w:hint="eastAsia"/>
        </w:rPr>
        <w:t>期刊年份</w:t>
      </w:r>
    </w:p>
  </w:comment>
  <w:comment w:id="4" w:author="Administrator" w:date="2014-08-07T14:41:00Z" w:initials="A">
    <w:p w14:paraId="5F906952">
      <w:pPr>
        <w:pStyle w:val="2"/>
        <w:rPr>
          <w:rFonts w:hint="eastAsia"/>
          <w:color w:val="FF0000"/>
        </w:rPr>
      </w:pPr>
      <w:r>
        <w:rPr>
          <w:rFonts w:hint="eastAsia"/>
          <w:color w:val="FF0000"/>
        </w:rPr>
        <w:t>卷号（期号）</w:t>
      </w:r>
    </w:p>
  </w:comment>
  <w:comment w:id="5" w:author="Administrator" w:date="2014-08-07T14:46:00Z" w:initials="A">
    <w:p w14:paraId="6DF11649"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起止页码</w:t>
      </w:r>
    </w:p>
  </w:comment>
  <w:comment w:id="6" w:author="Administrator" w:date="2014-09-24T07:59:00Z" w:initials="A">
    <w:p w14:paraId="41BB5AF1">
      <w:pPr>
        <w:pStyle w:val="2"/>
        <w:rPr>
          <w:rFonts w:hint="eastAsia"/>
          <w:color w:val="FF0000"/>
        </w:rPr>
      </w:pPr>
      <w:r>
        <w:rPr>
          <w:rFonts w:hint="eastAsia"/>
          <w:color w:val="FF0000"/>
        </w:rPr>
        <w:t>按期刊封面标注填写，（期刊未标注核心期刊的，填写科技类期刊等。如：</w:t>
      </w:r>
      <w:r>
        <w:rPr>
          <w:rFonts w:eastAsia="仿宋_GB2312"/>
          <w:color w:val="FF0000"/>
        </w:rPr>
        <w:t>中国农技推广</w:t>
      </w:r>
      <w:r>
        <w:rPr>
          <w:rFonts w:hint="eastAsia" w:eastAsia="仿宋_GB2312"/>
          <w:color w:val="FF0000"/>
        </w:rPr>
        <w:t>按封面标注国家级科技期刊填写</w:t>
      </w:r>
      <w:r>
        <w:rPr>
          <w:rFonts w:hint="eastAsia"/>
          <w:color w:val="FF0000"/>
        </w:rPr>
        <w:t>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72AE2CD6" w15:done="0"/>
  <w15:commentEx w15:paraId="5F906952" w15:done="0"/>
  <w15:commentEx w15:paraId="6DF11649" w15:done="0"/>
  <w15:commentEx w15:paraId="41BB5A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-55880</wp:posOffset>
              </wp:positionV>
              <wp:extent cx="783590" cy="2082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exact"/>
                            <w:ind w:left="292" w:leftChars="139" w:right="292" w:rightChars="139"/>
                            <w:rPr>
                              <w:rFonts w:hint="eastAsia" w:ascii="宋体" w:hAnsi="宋体" w:cs="宋体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4pt;height:16.4pt;width:61.7pt;mso-position-horizontal:center;mso-position-horizontal-relative:margin;z-index:251660288;mso-width-relative:page;mso-height-relative:page;" filled="f" stroked="f" coordsize="21600,21600" o:gfxdata="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7OStPWAAAABgEAAA8A&#10;AAAAAAAAAQAgAAAAIgAAAGRycy9kb3ducmV2LnhtbFBLAQIUABQAAAAIAIdO4kBvnc19pwEAACwD&#10;AAAOAAAAAAAAAAEAIAAAACU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spacing w:line="240" w:lineRule="exact"/>
                      <w:ind w:left="292" w:leftChars="139" w:right="292" w:rightChars="139"/>
                      <w:rPr>
                        <w:rFonts w:hint="eastAsia" w:ascii="宋体" w:hAnsi="宋体" w:cs="宋体"/>
                        <w:sz w:val="26"/>
                        <w:szCs w:val="26"/>
                      </w:rPr>
                    </w:pPr>
                    <w:r>
                      <w:rPr>
                        <w:rFonts w:hint="eastAsia" w:ascii="宋体" w:hAnsi="宋体" w:cs="宋体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6"/>
                        <w:szCs w:val="2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6"/>
                        <w:szCs w:val="26"/>
                      </w:rPr>
                      <w:fldChar w:fldCharType="separate"/>
                    </w:r>
                    <w:r>
                      <w:t>- 18 -</w:t>
                    </w:r>
                    <w:r>
                      <w:rPr>
                        <w:rFonts w:hint="eastAsia" w:ascii="宋体" w:hAnsi="宋体" w:cs="宋体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Lenovo User">
    <w15:presenceInfo w15:providerId="None" w15:userId="Lenovo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6191"/>
    <w:rsid w:val="5A2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2019-09-11T09:31:00Z</dcterms:created>
  <dc:creator>Administrator</dc:creator>
  <cp:lastModifiedBy>Administrator</cp:lastModifiedBy>
  <dcterms:modified xsi:type="dcterms:W3CDTF">2019-09-11T09:31:46Z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